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67C7F" w14:textId="77777777" w:rsidR="00C142F6" w:rsidRDefault="00387EBB" w:rsidP="00C142F6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Лек Масс медиа</w:t>
      </w:r>
      <w:r w:rsidR="0079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ның өзекті концепциялары</w:t>
      </w:r>
      <w:r w:rsidR="0061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</w:p>
    <w:p w14:paraId="0429CC9A" w14:textId="7C013B17" w:rsidR="00387EBB" w:rsidRDefault="00C142F6" w:rsidP="00794E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12 Лек.</w:t>
      </w:r>
      <w:r w:rsidR="0095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Масс медиа және өркендеу факторлары</w:t>
      </w:r>
      <w:bookmarkStart w:id="0" w:name="_GoBack"/>
      <w:bookmarkEnd w:id="0"/>
    </w:p>
    <w:p w14:paraId="07DB062D" w14:textId="3BEA8860" w:rsidR="00297C36" w:rsidRDefault="0061379E" w:rsidP="00297C3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</w:pPr>
      <w:r w:rsidRPr="00B116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Жалпы, әлеуметтік ғылымның барлық құрамдас бөлімінде қарастырылатын түлға адам. Себебі, адам негізгі тұлға ретінде кез келген ақпарат</w:t>
      </w:r>
      <w:r w:rsidR="00524304" w:rsidRPr="00B116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тық, </w:t>
      </w:r>
      <w:r w:rsidRPr="00B116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тұрмыстық өмір с</w:t>
      </w:r>
      <w:r w:rsidR="00FD68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ипатының</w:t>
      </w:r>
      <w:r w:rsidRPr="00B116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саналы </w:t>
      </w:r>
      <w:r w:rsidR="00524304" w:rsidRPr="00B116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нысаны.</w:t>
      </w:r>
      <w:r w:rsidR="001E4F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Сондықтан</w:t>
      </w:r>
      <w:r w:rsidR="000E71D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,</w:t>
      </w:r>
      <w:r w:rsidR="001E4F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ақп</w:t>
      </w:r>
      <w:r w:rsidR="000E71D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а</w:t>
      </w:r>
      <w:r w:rsidR="001E4F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раттық сананың </w:t>
      </w:r>
      <w:r w:rsidR="00BB62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өрбуі</w:t>
      </w:r>
      <w:r w:rsidR="001E4F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қоғамдық қозғалыстардың даму сатыларымен ілгерілеп, </w:t>
      </w:r>
      <w:r w:rsidR="00CB59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қалыптасып отырады.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</w:t>
      </w:r>
    </w:p>
    <w:p w14:paraId="37A9419A" w14:textId="001F4874" w:rsidR="0089273E" w:rsidRPr="00CD0BC7" w:rsidRDefault="0069497F" w:rsidP="00297C3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69497F">
        <w:rPr>
          <w:rFonts w:ascii="Times New Roman" w:hAnsi="Times New Roman" w:cs="Times New Roman"/>
          <w:sz w:val="28"/>
          <w:szCs w:val="28"/>
        </w:rPr>
        <w:t xml:space="preserve">Айналадағы </w:t>
      </w:r>
      <w:r w:rsidR="00694E9B" w:rsidRPr="00694E9B">
        <w:rPr>
          <w:rFonts w:ascii="Times New Roman" w:hAnsi="Times New Roman" w:cs="Times New Roman"/>
          <w:sz w:val="28"/>
          <w:szCs w:val="28"/>
        </w:rPr>
        <w:t xml:space="preserve">тарихи жағдаяттар, </w:t>
      </w:r>
      <w:r w:rsidRPr="0069497F">
        <w:rPr>
          <w:rFonts w:ascii="Times New Roman" w:hAnsi="Times New Roman" w:cs="Times New Roman"/>
          <w:sz w:val="28"/>
          <w:szCs w:val="28"/>
        </w:rPr>
        <w:t xml:space="preserve"> </w:t>
      </w:r>
      <w:r w:rsidR="00694E9B" w:rsidRPr="00694E9B">
        <w:rPr>
          <w:rFonts w:ascii="Times New Roman" w:hAnsi="Times New Roman" w:cs="Times New Roman"/>
          <w:sz w:val="28"/>
          <w:szCs w:val="28"/>
        </w:rPr>
        <w:t xml:space="preserve">адамдардың </w:t>
      </w:r>
      <w:r w:rsidRPr="0069497F">
        <w:rPr>
          <w:rFonts w:ascii="Times New Roman" w:hAnsi="Times New Roman" w:cs="Times New Roman"/>
          <w:sz w:val="28"/>
          <w:szCs w:val="28"/>
        </w:rPr>
        <w:t xml:space="preserve">моралдық және </w:t>
      </w:r>
      <w:r w:rsidRPr="0069497F">
        <w:rPr>
          <w:rFonts w:ascii="Times New Roman" w:hAnsi="Times New Roman" w:cs="Times New Roman"/>
          <w:sz w:val="28"/>
          <w:szCs w:val="28"/>
        </w:rPr>
        <w:t>рухани мәдениеті</w:t>
      </w:r>
      <w:r w:rsidR="00694E9B" w:rsidRPr="00694E9B">
        <w:rPr>
          <w:rFonts w:ascii="Times New Roman" w:hAnsi="Times New Roman" w:cs="Times New Roman"/>
          <w:sz w:val="28"/>
          <w:szCs w:val="28"/>
        </w:rPr>
        <w:t>мен, қарым қатынас дәстүрімен ұштасып жатады.</w:t>
      </w:r>
      <w:r w:rsidRPr="0069497F">
        <w:rPr>
          <w:rFonts w:ascii="Times New Roman" w:hAnsi="Times New Roman" w:cs="Times New Roman"/>
          <w:sz w:val="28"/>
          <w:szCs w:val="28"/>
        </w:rPr>
        <w:t xml:space="preserve"> </w:t>
      </w:r>
      <w:r w:rsidR="00297C36" w:rsidRPr="00297C36">
        <w:rPr>
          <w:rFonts w:ascii="Times New Roman" w:hAnsi="Times New Roman" w:cs="Times New Roman"/>
          <w:sz w:val="28"/>
          <w:szCs w:val="28"/>
        </w:rPr>
        <w:t>А</w:t>
      </w:r>
      <w:r w:rsidRPr="0069497F">
        <w:rPr>
          <w:rFonts w:ascii="Times New Roman" w:hAnsi="Times New Roman" w:cs="Times New Roman"/>
          <w:sz w:val="28"/>
          <w:szCs w:val="28"/>
        </w:rPr>
        <w:t xml:space="preserve">дам  тұтас </w:t>
      </w:r>
      <w:r w:rsidR="00694E9B" w:rsidRPr="00694E9B">
        <w:rPr>
          <w:rFonts w:ascii="Times New Roman" w:hAnsi="Times New Roman" w:cs="Times New Roman"/>
          <w:sz w:val="28"/>
          <w:szCs w:val="28"/>
        </w:rPr>
        <w:t>бүтін дүние ретінде психологиялық, физиогеникалық философиялық</w:t>
      </w:r>
      <w:r w:rsidR="00BC234E" w:rsidRPr="00BC234E">
        <w:rPr>
          <w:rFonts w:ascii="Times New Roman" w:hAnsi="Times New Roman" w:cs="Times New Roman"/>
          <w:sz w:val="28"/>
          <w:szCs w:val="28"/>
        </w:rPr>
        <w:t xml:space="preserve"> ақпаратты жан жақты қабылдай отырып, түрлі мінездердің қалыптасуына үйрене бастайды. </w:t>
      </w:r>
      <w:r w:rsidR="00BC234E" w:rsidRPr="008814C3">
        <w:rPr>
          <w:rFonts w:ascii="Times New Roman" w:hAnsi="Times New Roman" w:cs="Times New Roman"/>
          <w:sz w:val="28"/>
          <w:szCs w:val="28"/>
        </w:rPr>
        <w:t>Осының өзі түрлі мәдени ерекшеліктердің өзара жіктесуін тудырады</w:t>
      </w:r>
      <w:r w:rsidR="008814C3" w:rsidRPr="008814C3">
        <w:rPr>
          <w:rFonts w:ascii="Times New Roman" w:hAnsi="Times New Roman" w:cs="Times New Roman"/>
          <w:sz w:val="28"/>
          <w:szCs w:val="28"/>
        </w:rPr>
        <w:t xml:space="preserve"> Соның негізінде мәдени өкендеушілік пен тұтастықтың </w:t>
      </w:r>
      <w:r w:rsidR="006633B6" w:rsidRPr="006633B6">
        <w:rPr>
          <w:rFonts w:ascii="Times New Roman" w:hAnsi="Times New Roman" w:cs="Times New Roman"/>
          <w:sz w:val="28"/>
          <w:szCs w:val="28"/>
        </w:rPr>
        <w:t xml:space="preserve">қоғамдық </w:t>
      </w:r>
      <w:r w:rsidR="008814C3" w:rsidRPr="008814C3">
        <w:rPr>
          <w:rFonts w:ascii="Times New Roman" w:hAnsi="Times New Roman" w:cs="Times New Roman"/>
          <w:sz w:val="28"/>
          <w:szCs w:val="28"/>
        </w:rPr>
        <w:t>тарихи, мәдени артықшылықтар заңдылығын жасайды</w:t>
      </w:r>
      <w:r w:rsidRPr="0069497F">
        <w:rPr>
          <w:rFonts w:ascii="Times New Roman" w:hAnsi="Times New Roman" w:cs="Times New Roman"/>
          <w:sz w:val="28"/>
          <w:szCs w:val="28"/>
        </w:rPr>
        <w:t xml:space="preserve">. </w:t>
      </w:r>
      <w:r w:rsidR="000144A1" w:rsidRPr="000144A1">
        <w:rPr>
          <w:rFonts w:ascii="Times New Roman" w:hAnsi="Times New Roman" w:cs="Times New Roman"/>
          <w:sz w:val="28"/>
          <w:szCs w:val="28"/>
        </w:rPr>
        <w:t>Яғни, и</w:t>
      </w:r>
      <w:r w:rsidR="0082773B" w:rsidRPr="0082773B">
        <w:rPr>
          <w:rFonts w:ascii="Times New Roman" w:hAnsi="Times New Roman" w:cs="Times New Roman"/>
          <w:sz w:val="28"/>
          <w:szCs w:val="28"/>
        </w:rPr>
        <w:t>нтеллектуалдылықтың өзі тек материалдық тәуесіздіктен ғана емес, адам санасының өзектенуін</w:t>
      </w:r>
      <w:r w:rsidR="0082773B" w:rsidRPr="000144A1">
        <w:rPr>
          <w:rFonts w:ascii="Times New Roman" w:hAnsi="Times New Roman" w:cs="Times New Roman"/>
          <w:sz w:val="28"/>
          <w:szCs w:val="28"/>
        </w:rPr>
        <w:t>е</w:t>
      </w:r>
      <w:r w:rsidR="000144A1" w:rsidRPr="000144A1">
        <w:rPr>
          <w:rFonts w:ascii="Times New Roman" w:hAnsi="Times New Roman" w:cs="Times New Roman"/>
          <w:sz w:val="28"/>
          <w:szCs w:val="28"/>
        </w:rPr>
        <w:t xml:space="preserve">н, ашық қоғамдасуынан өнегелік өрісінің кеңейе түсуінен </w:t>
      </w:r>
      <w:r w:rsidR="00FE7628" w:rsidRPr="00FE7628">
        <w:rPr>
          <w:rFonts w:ascii="Times New Roman" w:hAnsi="Times New Roman" w:cs="Times New Roman"/>
          <w:sz w:val="28"/>
          <w:szCs w:val="28"/>
        </w:rPr>
        <w:t xml:space="preserve">мәдениет институтынына </w:t>
      </w:r>
      <w:r w:rsidR="000144A1" w:rsidRPr="000144A1">
        <w:rPr>
          <w:rFonts w:ascii="Times New Roman" w:hAnsi="Times New Roman" w:cs="Times New Roman"/>
          <w:sz w:val="28"/>
          <w:szCs w:val="28"/>
        </w:rPr>
        <w:t>а</w:t>
      </w:r>
      <w:r w:rsidR="00FE7628" w:rsidRPr="00FE7628">
        <w:rPr>
          <w:rFonts w:ascii="Times New Roman" w:hAnsi="Times New Roman" w:cs="Times New Roman"/>
          <w:sz w:val="28"/>
          <w:szCs w:val="28"/>
        </w:rPr>
        <w:t>йналады</w:t>
      </w:r>
      <w:r w:rsidR="000144A1" w:rsidRPr="000144A1">
        <w:rPr>
          <w:rFonts w:ascii="Times New Roman" w:hAnsi="Times New Roman" w:cs="Times New Roman"/>
          <w:sz w:val="28"/>
          <w:szCs w:val="28"/>
        </w:rPr>
        <w:t>.</w:t>
      </w:r>
      <w:r w:rsidR="00CD0BC7" w:rsidRPr="00CD0BC7">
        <w:rPr>
          <w:rFonts w:ascii="Times New Roman" w:hAnsi="Times New Roman" w:cs="Times New Roman"/>
          <w:sz w:val="28"/>
          <w:szCs w:val="28"/>
        </w:rPr>
        <w:t xml:space="preserve"> Ал, мәдениет жетістің баршасын игеретін адамзат өмірінің дәстүрлі өнегелі өрісі.</w:t>
      </w:r>
    </w:p>
    <w:sectPr w:rsidR="0089273E" w:rsidRPr="00CD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5B"/>
    <w:rsid w:val="000144A1"/>
    <w:rsid w:val="000E71DD"/>
    <w:rsid w:val="001E4FAF"/>
    <w:rsid w:val="00297C36"/>
    <w:rsid w:val="00387EBB"/>
    <w:rsid w:val="003A1122"/>
    <w:rsid w:val="0045735B"/>
    <w:rsid w:val="00524304"/>
    <w:rsid w:val="0061379E"/>
    <w:rsid w:val="00631104"/>
    <w:rsid w:val="006633B6"/>
    <w:rsid w:val="00690598"/>
    <w:rsid w:val="0069497F"/>
    <w:rsid w:val="00694E9B"/>
    <w:rsid w:val="00794E5D"/>
    <w:rsid w:val="0082773B"/>
    <w:rsid w:val="008814C3"/>
    <w:rsid w:val="0089273E"/>
    <w:rsid w:val="009576E4"/>
    <w:rsid w:val="00A97322"/>
    <w:rsid w:val="00B11665"/>
    <w:rsid w:val="00BB623A"/>
    <w:rsid w:val="00BC234E"/>
    <w:rsid w:val="00C142F6"/>
    <w:rsid w:val="00CB596E"/>
    <w:rsid w:val="00CD0BC7"/>
    <w:rsid w:val="00FD68DE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E990"/>
  <w15:chartTrackingRefBased/>
  <w15:docId w15:val="{4AEF12FB-2C91-4C49-8F52-9A5DE4CC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22</cp:revision>
  <dcterms:created xsi:type="dcterms:W3CDTF">2025-02-02T16:44:00Z</dcterms:created>
  <dcterms:modified xsi:type="dcterms:W3CDTF">2025-02-02T18:03:00Z</dcterms:modified>
</cp:coreProperties>
</file>